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f5738d5ba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ROCKY &amp; BONITA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ROCKY &amp; BONITA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971b5e9cc4508"/>
      <w:footerReference xmlns:r="http://schemas.openxmlformats.org/officeDocument/2006/relationships" w:type="default" r:id="R06caffd6dd16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ROCKY &amp; BONITA INVEST AS   ·   Org.nr 925 627 240   ·   Askimveien 508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ROCKY &amp; BONITA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971b5e9cc4508" /><Relationship Type="http://schemas.openxmlformats.org/officeDocument/2006/relationships/footer" Target="/word/footer1.xml" Id="R06caffd6dd164866" /></Relationships>
</file>