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db51eea77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ADA CAPITAL AS, org.nr 925 636 282,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 CAPITAL AS</w:t>
      </w:r>
    </w:p>
    <w:sectPr>
      <w:headerReference xmlns:r="http://schemas.openxmlformats.org/officeDocument/2006/relationships" w:type="default" r:id="R2a86870eca3443ca"/>
      <w:footerReference xmlns:r="http://schemas.openxmlformats.org/officeDocument/2006/relationships" w:type="default" r:id="R21c5a139d7c2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 CAPITAL AS   ·   Org.nr 925 636 282   ·   Kleivavegen 16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6870eca3443ca" /><Relationship Type="http://schemas.openxmlformats.org/officeDocument/2006/relationships/footer" Target="/word/footer1.xml" Id="R21c5a139d7c24234" /></Relationships>
</file>