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00186b2c224d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EAS &amp; EFTF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EAS &amp; EFTF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e65545474b4d66"/>
      <w:footerReference xmlns:r="http://schemas.openxmlformats.org/officeDocument/2006/relationships" w:type="default" r:id="R3e24b67234344a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EAS &amp; EFTF AS   ·   Org.nr 925 638 102   ·   Gårdsøyvn. 23   ·   8907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EAS &amp; EFTF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e65545474b4d66" /><Relationship Type="http://schemas.openxmlformats.org/officeDocument/2006/relationships/footer" Target="/word/footer1.xml" Id="R3e24b67234344a8c" /></Relationships>
</file>