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cad51fd18149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S.A.M TAX A/S.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838ce16cfd5d4cda"/>
      <w:footerReference xmlns:r="http://schemas.openxmlformats.org/officeDocument/2006/relationships" w:type="default" r:id="R2b50faec19f243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S.A.M TAX A/S   ·   Org.nr 925 652 091   ·   Tordenskiolds gate 2   ·   0160 OSLO   ·   www.samtax.com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S.A.M TAX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8ce16cfd5d4cda" /><Relationship Type="http://schemas.openxmlformats.org/officeDocument/2006/relationships/footer" Target="/word/footer1.xml" Id="R2b50faec19f24399" /></Relationships>
</file>