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ec77421bf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VALIDÉ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VALIDÉ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b4faf226346a3"/>
      <w:footerReference xmlns:r="http://schemas.openxmlformats.org/officeDocument/2006/relationships" w:type="default" r:id="R08068069fe89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VALIDÉ INVEST II AS   ·   Org.nr 925 657 441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VALIDÉ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b4faf226346a3" /><Relationship Type="http://schemas.openxmlformats.org/officeDocument/2006/relationships/footer" Target="/word/footer1.xml" Id="R08068069fe89432c" /></Relationships>
</file>