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6eaa337f7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GRENLAND AS</w:t>
      </w:r>
    </w:p>
    <w:sectPr>
      <w:headerReference xmlns:r="http://schemas.openxmlformats.org/officeDocument/2006/relationships" w:type="default" r:id="Re8aa5ea3e6574488"/>
      <w:footerReference xmlns:r="http://schemas.openxmlformats.org/officeDocument/2006/relationships" w:type="default" r:id="Rdb4267c9737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a5ea3e6574488" /><Relationship Type="http://schemas.openxmlformats.org/officeDocument/2006/relationships/footer" Target="/word/footer1.xml" Id="Rdb4267c973784dba" /></Relationships>
</file>