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b43a3fa8f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OHHOLDING AS</w:t>
      </w:r>
    </w:p>
    <w:sectPr>
      <w:headerReference xmlns:r="http://schemas.openxmlformats.org/officeDocument/2006/relationships" w:type="default" r:id="Rffe641c3d797481c"/>
      <w:footerReference xmlns:r="http://schemas.openxmlformats.org/officeDocument/2006/relationships" w:type="default" r:id="R0ebb3794acde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OHHOLDING AS   ·   Org.nr 925 679 933   ·   Lilandveien 10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641c3d797481c" /><Relationship Type="http://schemas.openxmlformats.org/officeDocument/2006/relationships/footer" Target="/word/footer1.xml" Id="R0ebb3794acde4ce8" /></Relationships>
</file>