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5ce8b3eec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SILVERSKY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SILVERSKY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62dd8249d4ba2"/>
      <w:footerReference xmlns:r="http://schemas.openxmlformats.org/officeDocument/2006/relationships" w:type="default" r:id="R04eac3bcec01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SILVERSKY INVESTMENTS AS   ·   Org.nr 925 696 978   ·   Thorstein Stenbeks vei 24   ·   3610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SILVERSKY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62dd8249d4ba2" /><Relationship Type="http://schemas.openxmlformats.org/officeDocument/2006/relationships/footer" Target="/word/footer1.xml" Id="R04eac3bcec014489" /></Relationships>
</file>