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d684c5298b46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GWW INVEST AS, org.nr 925 702 145,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GWW INVEST AS</w:t>
      </w:r>
    </w:p>
    <w:sectPr>
      <w:headerReference xmlns:r="http://schemas.openxmlformats.org/officeDocument/2006/relationships" w:type="default" r:id="Rc836a6a716654eb2"/>
      <w:footerReference xmlns:r="http://schemas.openxmlformats.org/officeDocument/2006/relationships" w:type="default" r:id="R7d7bc7d5bf2d4b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GWW INVEST AS   ·   Org.nr 925 702 145   ·   c/o Stian Kjeverud, Bruksenhetsnummer H0201, Ulsrudveien 60B   ·   0687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GWW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36a6a716654eb2" /><Relationship Type="http://schemas.openxmlformats.org/officeDocument/2006/relationships/footer" Target="/word/footer1.xml" Id="R7d7bc7d5bf2d4b1f" /></Relationships>
</file>