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381b537e04a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GWW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GWW INVEST AS</w:t>
      </w:r>
    </w:p>
    <w:sectPr>
      <w:headerReference xmlns:r="http://schemas.openxmlformats.org/officeDocument/2006/relationships" w:type="default" r:id="R98b728780d5d4440"/>
      <w:footerReference xmlns:r="http://schemas.openxmlformats.org/officeDocument/2006/relationships" w:type="default" r:id="R3c4fd042f913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GWW INVEST AS   ·   Org.nr 925 702 145   ·   c/o Stian Kjeverud, Bruksenhetsnummer H0201, Ulsrudveien 60B   ·   0687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GWW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728780d5d4440" /><Relationship Type="http://schemas.openxmlformats.org/officeDocument/2006/relationships/footer" Target="/word/footer1.xml" Id="R3c4fd042f9134ebb" /></Relationships>
</file>