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a239a3718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FREIA INVEST AS</w:t>
      </w:r>
    </w:p>
    <w:sectPr>
      <w:headerReference xmlns:r="http://schemas.openxmlformats.org/officeDocument/2006/relationships" w:type="default" r:id="R245738e575214a45"/>
      <w:footerReference xmlns:r="http://schemas.openxmlformats.org/officeDocument/2006/relationships" w:type="default" r:id="Reba1d42f3507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FREIA INVEST AS   ·   Org.nr 925 702 331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38e575214a45" /><Relationship Type="http://schemas.openxmlformats.org/officeDocument/2006/relationships/footer" Target="/word/footer1.xml" Id="Reba1d42f35074172" /></Relationships>
</file>