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c1cfe583f43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 BOLIG BFS2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 BOLIG BFS2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ed9852e4c24170"/>
      <w:footerReference xmlns:r="http://schemas.openxmlformats.org/officeDocument/2006/relationships" w:type="default" r:id="R6ad67d6cd551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 BOLIG BFS2 AS   ·   Org.nr 925 704 113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 BOLIG BFS2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d9852e4c24170" /><Relationship Type="http://schemas.openxmlformats.org/officeDocument/2006/relationships/footer" Target="/word/footer1.xml" Id="R6ad67d6cd5514c1c" /></Relationships>
</file>