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3c9f4449f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HOLDING AS</w:t>
      </w:r>
    </w:p>
    <w:sectPr>
      <w:headerReference xmlns:r="http://schemas.openxmlformats.org/officeDocument/2006/relationships" w:type="default" r:id="R9cec7f2defa24b7d"/>
      <w:footerReference xmlns:r="http://schemas.openxmlformats.org/officeDocument/2006/relationships" w:type="default" r:id="R1d00b679856e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HOLDING AS   ·   Org.nr 925 712 485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c7f2defa24b7d" /><Relationship Type="http://schemas.openxmlformats.org/officeDocument/2006/relationships/footer" Target="/word/footer1.xml" Id="R1d00b679856e4784" /></Relationships>
</file>