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5c6554397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HOLDING AS</w:t>
      </w:r>
    </w:p>
    <w:sectPr>
      <w:headerReference xmlns:r="http://schemas.openxmlformats.org/officeDocument/2006/relationships" w:type="default" r:id="R51ebea2e5f014022"/>
      <w:footerReference xmlns:r="http://schemas.openxmlformats.org/officeDocument/2006/relationships" w:type="default" r:id="Rcefcdd40dcbe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HOLDING AS   ·   Org.nr 925 712 485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bea2e5f014022" /><Relationship Type="http://schemas.openxmlformats.org/officeDocument/2006/relationships/footer" Target="/word/footer1.xml" Id="Rcefcdd40dcbe430e" /></Relationships>
</file>