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b2437692f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 VAKTSELSKAP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 VAKTSELSKAP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12fa3fa0b469e"/>
      <w:footerReference xmlns:r="http://schemas.openxmlformats.org/officeDocument/2006/relationships" w:type="default" r:id="R3adfb6b9edc7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VAKTSELSKAP AS   ·   Org.nr 925 731 536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VAKTSELSKAP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12fa3fa0b469e" /><Relationship Type="http://schemas.openxmlformats.org/officeDocument/2006/relationships/footer" Target="/word/footer1.xml" Id="R3adfb6b9edc74b77" /></Relationships>
</file>