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01f19c4b7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LQLAB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LQLAB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3727c721d4417"/>
      <w:footerReference xmlns:r="http://schemas.openxmlformats.org/officeDocument/2006/relationships" w:type="default" r:id="R70feb6c8f6db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LQLAB AS   ·   Org.nr 925 741 086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LQLAB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3727c721d4417" /><Relationship Type="http://schemas.openxmlformats.org/officeDocument/2006/relationships/footer" Target="/word/footer1.xml" Id="R70feb6c8f6db4806" /></Relationships>
</file>