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5e93cfffae4f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FJELLBAKERIET EIENDOMSINVEST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FJELLBAKERIET EIENDOMSINVEST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a7ecd2f4b94e2f"/>
      <w:footerReference xmlns:r="http://schemas.openxmlformats.org/officeDocument/2006/relationships" w:type="default" r:id="Ra4874784f83e4b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FJELLBAKERIET EIENDOMSINVEST AS   ·   Org.nr 925 757 780   ·   c/o ABG Business Management AS, Ruseløkkveien 26   ·   0251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FJELLBAKERIET EIENDOMSINVEST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a7ecd2f4b94e2f" /><Relationship Type="http://schemas.openxmlformats.org/officeDocument/2006/relationships/footer" Target="/word/footer1.xml" Id="Ra4874784f83e4bab" /></Relationships>
</file>