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bb5862a334a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BRATLY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Indre Arna,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BRATLY AS</w:t>
      </w:r>
    </w:p>
    <w:sectPr>
      <w:headerReference xmlns:r="http://schemas.openxmlformats.org/officeDocument/2006/relationships" w:type="default" r:id="Rc3aabb7f410d44aa"/>
      <w:footerReference xmlns:r="http://schemas.openxmlformats.org/officeDocument/2006/relationships" w:type="default" r:id="R4dcee10c07d8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BRATLY AS   ·   Org.nr 925 763 780   ·   Storaneset 12   ·   5260 INDRE ARNA   ·   hei@arnamedia.no   ·   www.arnamedia.no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abb7f410d44aa" /><Relationship Type="http://schemas.openxmlformats.org/officeDocument/2006/relationships/footer" Target="/word/footer1.xml" Id="R4dcee10c07d84894" /></Relationships>
</file>