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531c9af27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Arna,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BRATLY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BRATLY AS</w:t>
      </w:r>
    </w:p>
    <w:sectPr>
      <w:headerReference xmlns:r="http://schemas.openxmlformats.org/officeDocument/2006/relationships" w:type="default" r:id="Rd82433dbced341ea"/>
      <w:footerReference xmlns:r="http://schemas.openxmlformats.org/officeDocument/2006/relationships" w:type="default" r:id="Re8136946570c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BRATLY AS   ·   Org.nr 925 763 780   ·   Storaneset 12   ·   5260 INDRE ARNA   ·   hei@arnamedia.no   ·   www.arnamedia.no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433dbced341ea" /><Relationship Type="http://schemas.openxmlformats.org/officeDocument/2006/relationships/footer" Target="/word/footer1.xml" Id="Re8136946570c4cf2" /></Relationships>
</file>