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2da25bc88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AKBK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AKBK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5c7d8937a4332"/>
      <w:footerReference xmlns:r="http://schemas.openxmlformats.org/officeDocument/2006/relationships" w:type="default" r:id="Rdc6554d98372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AKBK INVEST AS   ·   Org.nr 925 777 900   ·   Bokfinken 10A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AKBK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5c7d8937a4332" /><Relationship Type="http://schemas.openxmlformats.org/officeDocument/2006/relationships/footer" Target="/word/footer1.xml" Id="Rdc6554d983724e16" /></Relationships>
</file>