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b264c3f40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LYKKETROLL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LYKKETROLL INVEST AS</w:t>
      </w:r>
    </w:p>
    <w:sectPr>
      <w:headerReference xmlns:r="http://schemas.openxmlformats.org/officeDocument/2006/relationships" w:type="default" r:id="Rd316a0be5b33442d"/>
      <w:footerReference xmlns:r="http://schemas.openxmlformats.org/officeDocument/2006/relationships" w:type="default" r:id="Rdebf83355cbf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LYKKETROLL INVEST AS   ·   Org.nr 925 788 074   ·   Kolterudsvegen 98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LYKKETROLL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6a0be5b33442d" /><Relationship Type="http://schemas.openxmlformats.org/officeDocument/2006/relationships/footer" Target="/word/footer1.xml" Id="Rdebf83355cbf4987" /></Relationships>
</file>