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0fe3a2397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985b0b402424a"/>
      <w:footerReference xmlns:r="http://schemas.openxmlformats.org/officeDocument/2006/relationships" w:type="default" r:id="Rb8090d60981a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AS   ·   Org.nr 925 803 421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985b0b402424a" /><Relationship Type="http://schemas.openxmlformats.org/officeDocument/2006/relationships/footer" Target="/word/footer1.xml" Id="Rb8090d60981a4808" /></Relationships>
</file>