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ed7ef5326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REBEKKA AS</w:t>
      </w:r>
    </w:p>
    <w:sectPr>
      <w:headerReference xmlns:r="http://schemas.openxmlformats.org/officeDocument/2006/relationships" w:type="default" r:id="Rc58e5a2f9a95464d"/>
      <w:footerReference xmlns:r="http://schemas.openxmlformats.org/officeDocument/2006/relationships" w:type="default" r:id="R2870054be198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REBEKKA AS   ·   Org.nr 925 803 561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REBEKKA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e5a2f9a95464d" /><Relationship Type="http://schemas.openxmlformats.org/officeDocument/2006/relationships/footer" Target="/word/footer1.xml" Id="R2870054be19847ab" /></Relationships>
</file>