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5e254e79f40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HALSTEINSLID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HALSTEINSLID AS</w:t>
      </w:r>
    </w:p>
    <w:sectPr>
      <w:headerReference xmlns:r="http://schemas.openxmlformats.org/officeDocument/2006/relationships" w:type="default" r:id="R187abd5e3e444b13"/>
      <w:footerReference xmlns:r="http://schemas.openxmlformats.org/officeDocument/2006/relationships" w:type="default" r:id="Rbc766ff44852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HALSTEINSLID AS   ·   Org.nr 925 808 571   ·   Tonningsgata 42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HALSTEINSLID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abd5e3e444b13" /><Relationship Type="http://schemas.openxmlformats.org/officeDocument/2006/relationships/footer" Target="/word/footer1.xml" Id="Rbc766ff4485242b3" /></Relationships>
</file>