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4b045a6eaf4b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Stryn,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HALSTEINSLID AS</w:t>
      </w:r>
    </w:p>
    <w:sectPr>
      <w:headerReference xmlns:r="http://schemas.openxmlformats.org/officeDocument/2006/relationships" w:type="default" r:id="R317cbd17f1174be5"/>
      <w:footerReference xmlns:r="http://schemas.openxmlformats.org/officeDocument/2006/relationships" w:type="default" r:id="R3aad6ecfa2734e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HALSTEINSLID AS   ·   Org.nr 925 808 571   ·   Tonningsgata 42   ·   6783 STRYN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HALSTEINSLID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7cbd17f1174be5" /><Relationship Type="http://schemas.openxmlformats.org/officeDocument/2006/relationships/footer" Target="/word/footer1.xml" Id="R3aad6ecfa2734e50" /></Relationships>
</file>