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e7d4bf63d46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JMO AS.</w:t>
      </w:r>
    </w:p>
    <w:sectPr>
      <w:headerReference xmlns:r="http://schemas.openxmlformats.org/officeDocument/2006/relationships" w:type="default" r:id="R524e8484f60e4445"/>
      <w:footerReference xmlns:r="http://schemas.openxmlformats.org/officeDocument/2006/relationships" w:type="default" r:id="Rb6281957b4b5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JMO AS   ·   Org.nr 925 815 292   ·   Aspåsveien 12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4e8484f60e4445" /><Relationship Type="http://schemas.openxmlformats.org/officeDocument/2006/relationships/footer" Target="/word/footer1.xml" Id="Rb6281957b4b54c04" /></Relationships>
</file>