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b1b4a9a56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BLAIRHEL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BLAIRHEL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5183aeeaf48fe"/>
      <w:footerReference xmlns:r="http://schemas.openxmlformats.org/officeDocument/2006/relationships" w:type="default" r:id="Reb288c8b29bb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BLAIRHEL INVEST AS   ·   Org.nr 925 834 874   ·   c/o Harald Blair Berg, Industrigata 31A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BLAIRHEL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5183aeeaf48fe" /><Relationship Type="http://schemas.openxmlformats.org/officeDocument/2006/relationships/footer" Target="/word/footer1.xml" Id="Reb288c8b29bb40f8" /></Relationships>
</file>