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7c20d393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INTRA REVISJON DA.</w:t>
      </w:r>
    </w:p>
    <w:sectPr>
      <w:headerReference xmlns:r="http://schemas.openxmlformats.org/officeDocument/2006/relationships" w:type="default" r:id="Rfc1cda2ac40341ab"/>
      <w:footerReference xmlns:r="http://schemas.openxmlformats.org/officeDocument/2006/relationships" w:type="default" r:id="Rfdc6778fcdcf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cda2ac40341ab" /><Relationship Type="http://schemas.openxmlformats.org/officeDocument/2006/relationships/footer" Target="/word/footer1.xml" Id="Rfdc6778fcdcf40d3" /></Relationships>
</file>