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2e4ee7efc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EIRIK IRGENS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EIRIK IRGENS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5d943e2794008"/>
      <w:footerReference xmlns:r="http://schemas.openxmlformats.org/officeDocument/2006/relationships" w:type="default" r:id="R0863b3245a40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EIRIK IRGENS AS   ·   Org.nr 925 880 698   ·   Vollafallet 9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EIRIK IRGENS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5d943e2794008" /><Relationship Type="http://schemas.openxmlformats.org/officeDocument/2006/relationships/footer" Target="/word/footer1.xml" Id="R0863b3245a40432e" /></Relationships>
</file>