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ea99b1a9d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EIGENDOM AS</w:t>
      </w:r>
    </w:p>
    <w:sectPr>
      <w:headerReference xmlns:r="http://schemas.openxmlformats.org/officeDocument/2006/relationships" w:type="default" r:id="R08ec8fcc89f24b48"/>
      <w:footerReference xmlns:r="http://schemas.openxmlformats.org/officeDocument/2006/relationships" w:type="default" r:id="R796b378504ca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c8fcc89f24b48" /><Relationship Type="http://schemas.openxmlformats.org/officeDocument/2006/relationships/footer" Target="/word/footer1.xml" Id="R796b378504ca47f3" /></Relationships>
</file>