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1b25719f145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IMPACTA AS</w:t>
      </w:r>
    </w:p>
    <w:sectPr>
      <w:headerReference xmlns:r="http://schemas.openxmlformats.org/officeDocument/2006/relationships" w:type="default" r:id="R6237bb9198f344d9"/>
      <w:footerReference xmlns:r="http://schemas.openxmlformats.org/officeDocument/2006/relationships" w:type="default" r:id="R32ff7deb360b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IMPACTA AS   ·   Org.nr 925 893 242   ·   Larsbråtveien 95   ·   0674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7bb9198f344d9" /><Relationship Type="http://schemas.openxmlformats.org/officeDocument/2006/relationships/footer" Target="/word/footer1.xml" Id="R32ff7deb360b408d" /></Relationships>
</file>