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fd9f9ec84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FLIRGOTT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FLIRGOTT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9e197bf4cf4f33"/>
      <w:footerReference xmlns:r="http://schemas.openxmlformats.org/officeDocument/2006/relationships" w:type="default" r:id="Re115fbb15460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FLIRGOTT AS   ·   Org.nr 925 893 250   ·   Madlasandnes 89A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FLIRGOTT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e197bf4cf4f33" /><Relationship Type="http://schemas.openxmlformats.org/officeDocument/2006/relationships/footer" Target="/word/footer1.xml" Id="Re115fbb154604554" /></Relationships>
</file>