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b34526f7cb4b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CORPUZ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CORPUZ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bfbc46d8074ad4"/>
      <w:footerReference xmlns:r="http://schemas.openxmlformats.org/officeDocument/2006/relationships" w:type="default" r:id="R78080c94204040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CORPUZ AS   ·   Org.nr 925 893 757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CORPUZ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bfbc46d8074ad4" /><Relationship Type="http://schemas.openxmlformats.org/officeDocument/2006/relationships/footer" Target="/word/footer1.xml" Id="R78080c942040407c" /></Relationships>
</file>