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bbc1094f0942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BAKKEN-FLAATHE AS</w:t>
      </w:r>
    </w:p>
    <w:sectPr>
      <w:headerReference xmlns:r="http://schemas.openxmlformats.org/officeDocument/2006/relationships" w:type="default" r:id="Rab5aca8221534438"/>
      <w:footerReference xmlns:r="http://schemas.openxmlformats.org/officeDocument/2006/relationships" w:type="default" r:id="R18dbe7ba8f8249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BAKKEN-FLAATHE AS   ·   Org.nr 925 895 393   ·   Hennisandvegen 45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BAKKEN-FLAATHE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5aca8221534438" /><Relationship Type="http://schemas.openxmlformats.org/officeDocument/2006/relationships/footer" Target="/word/footer1.xml" Id="R18dbe7ba8f824909" /></Relationships>
</file>