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6381d756e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03b96a7954629"/>
      <w:footerReference xmlns:r="http://schemas.openxmlformats.org/officeDocument/2006/relationships" w:type="default" r:id="R887525636887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CAVENA EIENDOM AS   ·   Org.nr 925 895 628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03b96a7954629" /><Relationship Type="http://schemas.openxmlformats.org/officeDocument/2006/relationships/footer" Target="/word/footer1.xml" Id="R8875256368874184" /></Relationships>
</file>