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ee08b784f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d32bab23e4e16"/>
      <w:footerReference xmlns:r="http://schemas.openxmlformats.org/officeDocument/2006/relationships" w:type="default" r:id="Rf23daa035dcb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JAA INVEST AS   ·   Org.nr 925 896 896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d32bab23e4e16" /><Relationship Type="http://schemas.openxmlformats.org/officeDocument/2006/relationships/footer" Target="/word/footer1.xml" Id="Rf23daa035dcb4f14" /></Relationships>
</file>