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faf26e63a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0df3617a94152"/>
      <w:footerReference xmlns:r="http://schemas.openxmlformats.org/officeDocument/2006/relationships" w:type="default" r:id="R6ff43ccaa00c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GRANEN AS   ·   Org.nr 925 904 406   ·   c/o Maria Granlund, Tuengen allé 25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0df3617a94152" /><Relationship Type="http://schemas.openxmlformats.org/officeDocument/2006/relationships/footer" Target="/word/footer1.xml" Id="R6ff43ccaa00c43d2" /></Relationships>
</file>