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fcdea8f9f46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GRANEN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GRANEN AS</w:t>
      </w:r>
    </w:p>
    <w:sectPr>
      <w:headerReference xmlns:r="http://schemas.openxmlformats.org/officeDocument/2006/relationships" w:type="default" r:id="R4068bb312d7643cc"/>
      <w:footerReference xmlns:r="http://schemas.openxmlformats.org/officeDocument/2006/relationships" w:type="default" r:id="Rea12d3750731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GRANEN AS   ·   Org.nr 925 904 406   ·   c/o Maria Granlund, Tuengen allé 25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8bb312d7643cc" /><Relationship Type="http://schemas.openxmlformats.org/officeDocument/2006/relationships/footer" Target="/word/footer1.xml" Id="Rea12d37507314683" /></Relationships>
</file>