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4d123a5a5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CKM INVEST AS, org.nr 925 907 391,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CKM INVEST AS</w:t>
      </w:r>
    </w:p>
    <w:sectPr>
      <w:headerReference xmlns:r="http://schemas.openxmlformats.org/officeDocument/2006/relationships" w:type="default" r:id="R7d55a99d59ca4c16"/>
      <w:footerReference xmlns:r="http://schemas.openxmlformats.org/officeDocument/2006/relationships" w:type="default" r:id="R6947ae507880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CKM INVEST AS   ·   Org.nr 925 907 391   ·   Prost Ankers gate 36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5a99d59ca4c16" /><Relationship Type="http://schemas.openxmlformats.org/officeDocument/2006/relationships/footer" Target="/word/footer1.xml" Id="R6947ae5078804ee3" /></Relationships>
</file>