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53d1013b8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TTAUTO AS.</w:t>
      </w:r>
    </w:p>
    <w:sectPr>
      <w:headerReference xmlns:r="http://schemas.openxmlformats.org/officeDocument/2006/relationships" w:type="default" r:id="R21db7b54007440cd"/>
      <w:footerReference xmlns:r="http://schemas.openxmlformats.org/officeDocument/2006/relationships" w:type="default" r:id="R863deae9687f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TTAUTO AS   ·   Org.nr 925 927 708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b7b54007440cd" /><Relationship Type="http://schemas.openxmlformats.org/officeDocument/2006/relationships/footer" Target="/word/footer1.xml" Id="R863deae9687f4cd9" /></Relationships>
</file>