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4ecc3fd21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PIXOFY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PIXOFY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368163dd74b71"/>
      <w:footerReference xmlns:r="http://schemas.openxmlformats.org/officeDocument/2006/relationships" w:type="default" r:id="Raf589ae0b465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PIXOFY AS   ·   Org.nr 925 975 982   ·   Birkelundsbakken 19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PIXOFY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368163dd74b71" /><Relationship Type="http://schemas.openxmlformats.org/officeDocument/2006/relationships/footer" Target="/word/footer1.xml" Id="Raf589ae0b46549e7" /></Relationships>
</file>