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ef880c45b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HUSTLE INVEST AS</w:t>
      </w:r>
    </w:p>
    <w:sectPr>
      <w:headerReference xmlns:r="http://schemas.openxmlformats.org/officeDocument/2006/relationships" w:type="default" r:id="Rf7bdcbddc93e41c7"/>
      <w:footerReference xmlns:r="http://schemas.openxmlformats.org/officeDocument/2006/relationships" w:type="default" r:id="R750f5efe987d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dcbddc93e41c7" /><Relationship Type="http://schemas.openxmlformats.org/officeDocument/2006/relationships/footer" Target="/word/footer1.xml" Id="R750f5efe987d47cb" /></Relationships>
</file>