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4467d8b3343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HUSTLE INVEST AS</w:t>
      </w:r>
    </w:p>
    <w:sectPr>
      <w:headerReference xmlns:r="http://schemas.openxmlformats.org/officeDocument/2006/relationships" w:type="default" r:id="Rc777c287bee34ef5"/>
      <w:footerReference xmlns:r="http://schemas.openxmlformats.org/officeDocument/2006/relationships" w:type="default" r:id="R963c23e8e4fe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HUSTLE INVEST AS   ·   Org.nr 925 979 430   ·   Skåreråsen 12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7c287bee34ef5" /><Relationship Type="http://schemas.openxmlformats.org/officeDocument/2006/relationships/footer" Target="/word/footer1.xml" Id="R963c23e8e4fe408d" /></Relationships>
</file>