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293a1d6e740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CHECK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CHECK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37824bf3de40c5"/>
      <w:footerReference xmlns:r="http://schemas.openxmlformats.org/officeDocument/2006/relationships" w:type="default" r:id="R1022a8af431e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CHECK ACCOUNTING AS   ·   Org.nr 925 986 240   ·   Trøskenveien 36   ·   1712 GRÅLUM   ·   pal@c-acc.no   ·   www.c-acc.no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CHECK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7824bf3de40c5" /><Relationship Type="http://schemas.openxmlformats.org/officeDocument/2006/relationships/footer" Target="/word/footer1.xml" Id="R1022a8af431e48b6" /></Relationships>
</file>