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f05687e7d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CHECK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CHECK ACCOUNTING AS</w:t>
      </w:r>
    </w:p>
    <w:sectPr>
      <w:headerReference xmlns:r="http://schemas.openxmlformats.org/officeDocument/2006/relationships" w:type="default" r:id="R677c01df6b0a415c"/>
      <w:footerReference xmlns:r="http://schemas.openxmlformats.org/officeDocument/2006/relationships" w:type="default" r:id="Rb244ac82dd54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CHECK ACCOUNTING AS   ·   Org.nr 925 986 240   ·   Trøskenveien 36   ·   1712 GRÅLUM   ·   pal@c-acc.no   ·   www.c-acc.no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CHECK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c01df6b0a415c" /><Relationship Type="http://schemas.openxmlformats.org/officeDocument/2006/relationships/footer" Target="/word/footer1.xml" Id="Rb244ac82dd5441ef" /></Relationships>
</file>