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336126d6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CHECK ACCOUNTING AS</w:t>
      </w:r>
    </w:p>
    <w:sectPr>
      <w:headerReference xmlns:r="http://schemas.openxmlformats.org/officeDocument/2006/relationships" w:type="default" r:id="R83dc058f58484cf1"/>
      <w:footerReference xmlns:r="http://schemas.openxmlformats.org/officeDocument/2006/relationships" w:type="default" r:id="Rfc9f1b2f09ac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CHECK ACCOUNTING AS   ·   Org.nr 925 986 240   ·   Trøskenveien 36   ·   1712 GRÅLUM   ·   pal@c-acc.no   ·   www.c-acc.no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CHECK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c058f58484cf1" /><Relationship Type="http://schemas.openxmlformats.org/officeDocument/2006/relationships/footer" Target="/word/footer1.xml" Id="Rfc9f1b2f09ac44e0" /></Relationships>
</file>