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caa7cd810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THOMTOF AS</w:t>
      </w:r>
    </w:p>
    <w:sectPr>
      <w:headerReference xmlns:r="http://schemas.openxmlformats.org/officeDocument/2006/relationships" w:type="default" r:id="Rc06ba85aa9674673"/>
      <w:footerReference xmlns:r="http://schemas.openxmlformats.org/officeDocument/2006/relationships" w:type="default" r:id="Ref5d8d7d605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THOMTOF AS   ·   Org.nr 926 016 105   ·   Reinsnesveien 161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THOMTOF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ba85aa9674673" /><Relationship Type="http://schemas.openxmlformats.org/officeDocument/2006/relationships/footer" Target="/word/footer1.xml" Id="Ref5d8d7d60574d42" /></Relationships>
</file>