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e55d690a8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 STEA AS</w:t>
      </w:r>
    </w:p>
    <w:sectPr>
      <w:headerReference xmlns:r="http://schemas.openxmlformats.org/officeDocument/2006/relationships" w:type="default" r:id="R6106c6e187bf4671"/>
      <w:footerReference xmlns:r="http://schemas.openxmlformats.org/officeDocument/2006/relationships" w:type="default" r:id="Ra9c25dbd4225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STEA AS   ·   Org.nr 926 019 252   ·   Rådhusveien 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STEA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6c6e187bf4671" /><Relationship Type="http://schemas.openxmlformats.org/officeDocument/2006/relationships/footer" Target="/word/footer1.xml" Id="Ra9c25dbd42254bb8" /></Relationships>
</file>