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75d360fa7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UPSTACKED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UPSTACKED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6a71763f0488d"/>
      <w:footerReference xmlns:r="http://schemas.openxmlformats.org/officeDocument/2006/relationships" w:type="default" r:id="R76e9cbad8e34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UPSTACKED AS   ·   Org.nr 926 030 396   ·   C/O BLUE TREE AS, Drammensveien 151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UPSTACKED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6a71763f0488d" /><Relationship Type="http://schemas.openxmlformats.org/officeDocument/2006/relationships/footer" Target="/word/footer1.xml" Id="R76e9cbad8e344a2d" /></Relationships>
</file>