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9a779ce87f48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SKAVL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SKAVL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b38f739cfe64896"/>
      <w:footerReference xmlns:r="http://schemas.openxmlformats.org/officeDocument/2006/relationships" w:type="default" r:id="Ra8855e3e94db41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SKAVL AS   ·   Org.nr 926 038 362   ·   Nonnesetergaten 4   ·   5015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SKAVL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38f739cfe64896" /><Relationship Type="http://schemas.openxmlformats.org/officeDocument/2006/relationships/footer" Target="/word/footer1.xml" Id="Ra8855e3e94db4188" /></Relationships>
</file>